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Дискретная математика</w:t>
            </w:r>
          </w:p>
          <w:p>
            <w:pPr>
              <w:jc w:val="center"/>
              <w:spacing w:after="0" w:line="240" w:lineRule="auto"/>
              <w:rPr>
                <w:sz w:val="32"/>
                <w:szCs w:val="32"/>
              </w:rPr>
            </w:pPr>
            <w:r>
              <w:rPr>
                <w:rFonts w:ascii="Times New Roman" w:hAnsi="Times New Roman" w:cs="Times New Roman"/>
                <w:color w:val="#000000"/>
                <w:sz w:val="32"/>
                <w:szCs w:val="32"/>
              </w:rPr>
              <w:t> Б1.О.08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8.94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/Мухаметдинова С.Х./</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«Дискретная математика»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Б1.О.08 «Дискретная математика».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«Дискретная математика»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ИОПК-1.1 знать основы математики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ИОПК-1.3 знать основы вычислительной техники и программирования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ИОПК-1.4 уметь решать стандартные про-фессиональные задачи с примене-нием естественно-научных и обще-инженерных зна-ний, методов ма-тематического анализа и модели-рования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ИОПК-1.5 владеть навыками теоретического и эксперименталь-ного исследования объектов профес-сиональной 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ИУК-2.1 знать виды ресурсов и ограничений для решения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ИУК-2.2 знать основные методы оценки разных способов решения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ИУК-2.4 уметь проводить анализ поставленной цели и формулировать задачи, которые необходимо решить для ее достижения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ИУК-2.5 уметь анализировать альтернативные варианты для достижения намеченных результатов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ИУК-2.7 владеть методиками разработки цели и задач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ИУК-2.8 владеть методами оценки потребности в ресурсах, продолжительности и стоимости проекта</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252.8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Б1.О.08 «Дискретная математика»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09.03.03 Прикладная информатика.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Математика</w:t>
            </w:r>
          </w:p>
          <w:p>
            <w:pPr>
              <w:jc w:val="center"/>
              <w:spacing w:after="0" w:line="240" w:lineRule="auto"/>
              <w:rPr>
                <w:sz w:val="22"/>
                <w:szCs w:val="22"/>
              </w:rPr>
            </w:pPr>
            <w:r>
              <w:rPr>
                <w:rFonts w:ascii="Times New Roman" w:hAnsi="Times New Roman" w:cs="Times New Roman"/>
                <w:color w:val="#000000"/>
                <w:sz w:val="22"/>
                <w:szCs w:val="22"/>
              </w:rPr>
              <w:t> Алгоритмизация и программирование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вероятностей и математическая статистика</w:t>
            </w:r>
          </w:p>
          <w:p>
            <w:pPr>
              <w:jc w:val="center"/>
              <w:spacing w:after="0" w:line="240" w:lineRule="auto"/>
              <w:rPr>
                <w:sz w:val="22"/>
                <w:szCs w:val="22"/>
              </w:rPr>
            </w:pPr>
            <w:r>
              <w:rPr>
                <w:rFonts w:ascii="Times New Roman" w:hAnsi="Times New Roman" w:cs="Times New Roman"/>
                <w:color w:val="#000000"/>
                <w:sz w:val="22"/>
                <w:szCs w:val="22"/>
              </w:rPr>
              <w:t> Высокоуровневые методы информатики и программирования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Множества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Множества. Классификация множеств. Подмножества множеств. Мощность множества как класс эквивалентности. Счетные множества и их свойства. Несчетные множества.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Сравнение бесконечных множеств по мощности. Операции над множествами. Объединение множеств. Свойства операции объединения множеств. Пересечение множеств. Свойства операции пересечения множеств. Разность множеств.Свойства операции разности множеств.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Множества. Классификация множеств. Подмножества множеств.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Мощность множества как класс эквивалентности. Счетные множества и их свойства. Несчетные множества.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Сравнение бесконечных множеств по мощности. Операции над множествами. Объединение множеств. Свойства операции объединения множеств.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Пересечение множеств. Свойства операции пересечения множеств. Разность множеств.Свойства операции разности множеств.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Математическая логика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математической логики. Формальная логика Аристотеля. Сущность математической логики. Особенности математической логики. Основные логические операции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Дизъюнкция. Конъюнкция. Импликация. Отрицание. Особенности решения задач математической логики. Связь математической логики и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математической логики. Формальная логика Аристотеля. Сущность математической логики.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математической логики. Основные логические операции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Дизъюнкция. Конъюнкция. Импликация. Отрицание.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решения задач математической логики. Связь математической логики и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Графы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графов. Ориентированные графы. Взвешенные графы. Типы конечных графов. Маршруты.Графы без циклов.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дерева. Свойства деревьев.Код дерева, теорема о количестве помеченных деревьев с n вершинами.  Остовное дерево.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Теорема о количестве ребер, которые необходимо удалить для построения остова графа. Поиск в глубину на неорграфе.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Алгоритм построения основного дерева на основе поиска в глубину. Алгоритм построения компонент связности на основе поиска в глубину.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Метрика графа. Диаметр, радиус, центр графа. Построение кратчайшего пути на неорграфе (волновой алгоритм). Построение минимального основного дерева для графа с взвешенными ребрами. Нахождение медианы орграфа.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графов. Ориентированные графы. Взвешенные графы.Решение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Типы конечных графов. Маршруты.Графы без циклов.Решение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дерева. Свойства деревьев.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Код дерева, теорема о количестве помеченных деревьев с n вершинами.  Остовное дерево.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Теорема о количестве ребер, которые необходимо удалить для построения остова графа. Поиск в глубину на неорграфе.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Алгоритм построения основного дерева на основе поиска в глубину.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Алгоритм построения компонент связности на основе поиска в глубину.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Метрика графа. Диаметр, радиус, центр графа.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Построение кратчайшего пути на неорграфе (волновой алгоритм).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Построение минимального основного дерева для графа с взвешенными ребрами. Нахождение медианы орграфа.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515.6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Множества. Классификация множеств. Подмножества множеств. Мощность множества как класс эквивалентности. Счетные множества и их свойства. Несчетные множества.</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Сравнение бесконечных множеств по мощности. Операции над множествами. Объединение множеств. Свойства операции объединения множеств. Пересечение множеств. Свойства операции пересечения множеств. Разность множеств.Свойства операции разности множеств.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Элементы математической логики. Формальная логика Аристотеля. Сущность математической логики. Особенности математической логики. Основные логические операции и их свойства.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Дизъюнкция. Конъюнкция. Импликация. Отрицание. Особенности решения задач математической логики. Связь математической логики и информатики.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Происхождение графов. Ориентированные графы. Взвешенные графы. Типы конечных графов. Маршруты.Графы без циклов.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дерева. Свойства деревьев.Код дерева, теорема о количестве помеченных деревьев с n вершинами.  Остовное дерево.</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Теорема о количестве ребер, которые необходимо удалить для построения остова графа. Поиск в глубину на неорграфе.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Алгоритм построения основного дерева на основе поиска в глубину. Алгоритм построения компонент связности на основе поиска в глубину.</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Метрика графа. Диаметр, радиус, центр графа. Построение кратчайшего пути на неорграфе (волновой алгоритм). Построение минимального основного дерева для графа с взвешенными ребрами. Нахождение медианы орграфа.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Множества. Классификация множеств. Подмножества множеств.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Мощность множества как класс эквивалентности. Счетные множества и их свойства. Несчетные множества.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Сравнение бесконечных множеств по мощности. Операции над множествами. Объединение множеств. Свойства операции объединения множеств.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Пересечение множеств. Свойства операции пересечения множеств. Разность множеств.Свойства операции разности множеств.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Элементы математической логики. Формальная логика Аристотеля. Сущность математической логики.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математической логики. Основные логические операции и их свойства.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Дизъюнкция. Конъюнкция. Импликация. Отрицание. Решение задач</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решения задач математической логики. Связь математической логики и информатики.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Происхождение графов. Ориентированные графы. Взвешенные графы.Решение задач</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Типы конечных графов. Маршруты.Графы без циклов.Решение задач</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дерева. Свойства деревьев. Решение задач</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Код дерева, теорема о количестве помеченных деревьев с n вершинами.  Остовное дерево. Решение задач</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Теорема о количестве ребер, которые необходимо удалить для построения остова графа. Поиск в глубину на неорграфе.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Алгоритм построения основного дерева на основе поиска в глубину.</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Алгоритм построения компонент связности на основе поиска в глубину.</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Метрика графа. Диаметр, радиус, центр графа.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Построение кратчайшего пути на неорграфе (волновой алгоритм).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Построение минимального основного дерева для графа с взвешенными ребрами. Нахождение медианы орграфа.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«Дискретная математика» / Мухаметдинова С.Х..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Дискретная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Гисин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978-5-534-11633-5.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https://urait.ru/bcode/445774</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Дискретная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Ананичев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Андреева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Гредасова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Костоусов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Сесекин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978-5-534-08214-2.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https://urait.ru/bcode/438245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Дискретная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Гашков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Фролов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978-5-534-11613-7.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https://urait.ru/bcode/445753</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Дискретная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дискретные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Никишечкин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978-5-534-08596-9.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https://urait.ru/bcode/442305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18.0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180.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89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2024-2025_ФГОС3++2024_Бак-ЗФО-ПИ(24)_plx_Дискретная математика_11111111</dc:title>
  <dc:creator>FastReport.NET</dc:creator>
</cp:coreProperties>
</file>